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F3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兰州庄园牧场股份有限公司</w:t>
      </w:r>
    </w:p>
    <w:p w14:paraId="1CC3F0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分布式光伏发电项目供应商公开寻源公告</w:t>
      </w:r>
    </w:p>
    <w:p w14:paraId="349CE3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D923E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1. 项目名称</w:t>
      </w:r>
    </w:p>
    <w:p w14:paraId="0DBB8A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庄园股份分布式光伏发电项目总承包供应商公开寻源</w:t>
      </w:r>
    </w:p>
    <w:p w14:paraId="7BC21C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2. 项目概况</w:t>
      </w:r>
    </w:p>
    <w:p w14:paraId="2ECB90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2.1 寻源目的</w:t>
      </w:r>
    </w:p>
    <w:p w14:paraId="198A27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为推进公司绿色能源战略，落实分布式光伏发电项目建设，现面向社会公开寻源，择优引入具备EPC总承包+合作运营能力的优质供应商，建立合格供应商资源库，为后续招标工作储备合规、专业的合作方。</w:t>
      </w:r>
    </w:p>
    <w:p w14:paraId="4C1B3B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2.2 合作模式</w:t>
      </w:r>
    </w:p>
    <w:p w14:paraId="67B6CC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本项目采用 “EPC总承包+合作运营” 模式，由供应商全额投资，统筹承担以下全部工作，包括项目设计、采购、施工；并网验收及合作期内运维；同步配套建设 1000kW 光充一体化充电桩集群。</w:t>
      </w:r>
    </w:p>
    <w:p w14:paraId="7AB334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我方提供建设场地，合作期间项目所发绿电优先保障内部自用，并享受优惠电价；余电上网收益由双方另行商定分配。合作期满后，可协商续约或办理资产移交。</w:t>
      </w:r>
    </w:p>
    <w:p w14:paraId="1BDE5A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2.3 建设地点</w:t>
      </w:r>
    </w:p>
    <w:p w14:paraId="0D001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项目分别在以下三个厂区实施（依托各企业自有屋顶与闲置空地）：</w:t>
      </w:r>
    </w:p>
    <w:p w14:paraId="3F7DCC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兰州庄园乳业有限公司（兰州市榆中县）</w:t>
      </w:r>
    </w:p>
    <w:p w14:paraId="3952E7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甘肃瑞嘉牧业有限公司（金昌市）</w:t>
      </w:r>
    </w:p>
    <w:p w14:paraId="426EB3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甘肃农垦天牧乳业有限公司（金昌市）</w:t>
      </w:r>
    </w:p>
    <w:p w14:paraId="3F2DAF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2.4 项目规模</w:t>
      </w:r>
    </w:p>
    <w:p w14:paraId="708868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总装机容量及具体建设方案以后续招标文件为准，供应商须具备3MW及以上分布式光伏项目的完整承接能力。</w:t>
      </w:r>
    </w:p>
    <w:p w14:paraId="26FECD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 供应商资格要求</w:t>
      </w:r>
    </w:p>
    <w:p w14:paraId="0629FC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供应商须同时满足以下全部条件：</w:t>
      </w:r>
    </w:p>
    <w:p w14:paraId="28ECAE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3.1 主体资质</w:t>
      </w:r>
    </w:p>
    <w:p w14:paraId="71BA29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在中华人民共和国境内注册的独立法人，持有有效营业执照，能够独立承担项目履约责任。</w:t>
      </w:r>
    </w:p>
    <w:p w14:paraId="5D601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3.2 专业资质</w:t>
      </w:r>
    </w:p>
    <w:p w14:paraId="4B68F8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具备工程设计综合甲级资质或电力行业设计乙级及以上资质（光伏新能源发电方向）、电力工程施工总承包三级及以上资质；持有承装（修、试）电力设施许可证、有效的安全生产许可证。</w:t>
      </w:r>
      <w:bookmarkStart w:id="0" w:name="_GoBack"/>
      <w:bookmarkEnd w:id="0"/>
    </w:p>
    <w:p w14:paraId="01B427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3.3 业绩要求</w:t>
      </w:r>
    </w:p>
    <w:p w14:paraId="018AB4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近3年内（自公告发布之日起倒算）具有至少1个3MW及以上分布式光伏发电项目总承包完工业绩（需提供合同及竣工验收报告或并网证明）。</w:t>
      </w:r>
    </w:p>
    <w:p w14:paraId="2F9AD4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3.4 资信要求</w:t>
      </w:r>
    </w:p>
    <w:p w14:paraId="3FBACF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财务及经营状况良好，信誉优良；</w:t>
      </w:r>
    </w:p>
    <w:p w14:paraId="1CBF24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无行业主管部门不良记录、无重大质量安全事故、无失信记录（须提供信用中国或国家企业信用信息公示系统查询截图）。</w:t>
      </w:r>
    </w:p>
    <w:p w14:paraId="26A4F5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3.5 其他要求</w:t>
      </w:r>
    </w:p>
    <w:p w14:paraId="5D7D1F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单位法定代表人或投资人为同一人，或者存在控股、投资、管理关系的不同单位，不得同时参加本项目；不接受联合体响应，项目不允许违法分包及转包。</w:t>
      </w:r>
    </w:p>
    <w:p w14:paraId="01111E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提报材料</w:t>
      </w:r>
    </w:p>
    <w:p w14:paraId="690D9C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4.1 有效营业执照副本扫描件；</w:t>
      </w:r>
    </w:p>
    <w:p w14:paraId="76DAB5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4.2 工程设计资质、电力施工资质、承装（修、试）许可证、安全生产许可证等合规证照；</w:t>
      </w:r>
    </w:p>
    <w:p w14:paraId="09683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4.3 近3年类似项目业绩证明材料（合同关键页+验收报告/并网证明）；</w:t>
      </w:r>
    </w:p>
    <w:p w14:paraId="5D4C27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4.4 近三年（2023–2025年）财务审计报告或财务报表；</w:t>
      </w:r>
    </w:p>
    <w:p w14:paraId="35529D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4.5 企业征信报告（中国人民银行出具，未结清账户无不良类账户）；</w:t>
      </w:r>
    </w:p>
    <w:p w14:paraId="577C7C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4.6 信用中国及国家企业信用信息公示系统查询截图（无失信、无行政处罚记录）；</w:t>
      </w:r>
    </w:p>
    <w:p w14:paraId="1759F5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4.7 业务对接人授权委托书（非法人对接时需提供）及近半年社保缴纳证明；</w:t>
      </w:r>
    </w:p>
    <w:p w14:paraId="7A8E77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4.8 供应商概况及项目初步合作意向书（格式自拟，简述投资能力、技术方案、运维计划等）。</w:t>
      </w:r>
    </w:p>
    <w:p w14:paraId="7E74AA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备注：所有复印件、扫描件须清晰可辨，资料缺失、弄虚作假者直接取消报名资格。（所有文件需加盖企业鲜章，合并为一个PDF上传）</w:t>
      </w:r>
    </w:p>
    <w:p w14:paraId="69300F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5. 资格预审审查方法</w:t>
      </w:r>
    </w:p>
    <w:p w14:paraId="622586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5.1 资料初审：对报名资料的合规性、完整性进行审核；</w:t>
      </w:r>
    </w:p>
    <w:p w14:paraId="689993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5.2 技术交流：初审合格单位进入技术交流环节，沟通项目技术方案及合作细节；</w:t>
      </w:r>
    </w:p>
    <w:p w14:paraId="28F504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5.3 现场审核：技术交流达标单位接受现场实地核查（企业实力、过往项目案例等）；</w:t>
      </w:r>
    </w:p>
    <w:p w14:paraId="548D0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5.4 入库及招标：现场审核合格的单位，正式纳入本公司合格供应商资源库，后续本项目招标将从库内单位中组织，择优选定中标合作方。</w:t>
      </w:r>
    </w:p>
    <w:p w14:paraId="21F943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6. 相关要求</w:t>
      </w:r>
    </w:p>
    <w:p w14:paraId="28E619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6.1 资料递交要求</w:t>
      </w:r>
    </w:p>
    <w:p w14:paraId="427513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所有报名材料统一整理为单个PDF文档，命名格式：【分布式光伏发电项目】+企业全称+供应商报名资料严禁分多个文件上传，图片模糊不清视为无效资料。</w:t>
      </w:r>
    </w:p>
    <w:p w14:paraId="36FA7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6.2 资料有效期说明</w:t>
      </w:r>
    </w:p>
    <w:p w14:paraId="757FE5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征信、财务报表、业绩案例等材料以公告发布当日为基准审核；业绩时间严格按近3年要求执行。</w:t>
      </w:r>
    </w:p>
    <w:p w14:paraId="09A9EA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6.3 入库管理规则</w:t>
      </w:r>
    </w:p>
    <w:p w14:paraId="63BD45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审核通过纳入供应商资源库，库内资格有效期暂定2年，到期前统一复核；入库不代表中标，后续项目均采用招标方式择优合作。</w:t>
      </w:r>
    </w:p>
    <w:p w14:paraId="7D05EA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6.4 失信管理</w:t>
      </w:r>
    </w:p>
    <w:p w14:paraId="061E2B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一经发现资料造假、围标串标、转包分包等违规行为，立即取消入库资格，3年内禁止参与本单位所有寻源及招标项目。</w:t>
      </w:r>
    </w:p>
    <w:p w14:paraId="3E1ACF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6.5 答疑说明</w:t>
      </w:r>
    </w:p>
    <w:p w14:paraId="676B0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咨询仅解答报名规则、资料要求、项目基础信息，不接受方案预审、报价咨询；同一问题请勿重复致电。</w:t>
      </w:r>
    </w:p>
    <w:p w14:paraId="087E30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6.6 公告效力</w:t>
      </w:r>
    </w:p>
    <w:p w14:paraId="6E4C7F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本公告为公开寻源依据，本单位拥有本次寻源活动最终解释权，有权根据实际业务情况调整寻源进度及相关要求。</w:t>
      </w:r>
    </w:p>
    <w:p w14:paraId="710EA8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7. 业务咨询联系方式</w:t>
      </w:r>
    </w:p>
    <w:p w14:paraId="3B5B62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报名邮箱：zygfcgxmbj@126.com</w:t>
      </w:r>
    </w:p>
    <w:p w14:paraId="6A7A2A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报名时间：即日起至 2026年7月3日18:00</w:t>
      </w:r>
    </w:p>
    <w:p w14:paraId="2C15A0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咨询时间：周一至周五 08:30-18:00</w:t>
      </w:r>
    </w:p>
    <w:p w14:paraId="0853E2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组织单位：兰州庄园牧场股份有限公司</w:t>
      </w:r>
    </w:p>
    <w:p w14:paraId="24010B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业务咨询：展之龙 18893459584</w:t>
      </w:r>
    </w:p>
    <w:p w14:paraId="13448D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报名咨询：张沁冰 17797549180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03C1C-8194-4A36-A377-8A45D196D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95B7F9-0A35-48DB-96C8-4A738C45A3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856F2B2-C8FD-485B-BAFC-E7231B8AE1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C4980"/>
    <w:multiLevelType w:val="singleLevel"/>
    <w:tmpl w:val="E06C4980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071C6"/>
    <w:rsid w:val="0E3A570B"/>
    <w:rsid w:val="2FD071C6"/>
    <w:rsid w:val="717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1758</Words>
  <Characters>1895</Characters>
  <Lines>0</Lines>
  <Paragraphs>0</Paragraphs>
  <TotalTime>23</TotalTime>
  <ScaleCrop>false</ScaleCrop>
  <LinksUpToDate>false</LinksUpToDate>
  <CharactersWithSpaces>1936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2026-06-18T10:50:00Z</dcterms:created>
  <dc:creator>Pluto.</dc:creator>
  <cp:lastModifiedBy>Pluto.</cp:lastModifiedBy>
  <cp:lastPrinted>2026-06-18T11:05:13Z</cp:lastPrinted>
  <dcterms:modified xsi:type="dcterms:W3CDTF">2026-06-18T11:16:16Z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66AB123E85544FCCB8276C09BB3F53A9_11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